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Yellow Belt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Cheat Sheet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VOCABULARY:</w:t>
      </w:r>
      <w:r w:rsidDel="00000000" w:rsidR="00000000" w:rsidRPr="00000000">
        <w:rPr>
          <w:sz w:val="28"/>
          <w:szCs w:val="28"/>
          <w:rtl w:val="0"/>
        </w:rPr>
        <w:t xml:space="preserve"> (page 4, 6, 8)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Tell / show each term.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u w:val="single"/>
          <w:rtl w:val="0"/>
        </w:rPr>
        <w:t xml:space="preserve">articulation</w:t>
      </w:r>
      <w:r w:rsidDel="00000000" w:rsidR="00000000" w:rsidRPr="00000000">
        <w:rPr>
          <w:sz w:val="28"/>
          <w:szCs w:val="28"/>
          <w:rtl w:val="0"/>
        </w:rPr>
        <w:t xml:space="preserve">- slight interruption of air stream with tongue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u w:val="single"/>
          <w:rtl w:val="0"/>
        </w:rPr>
        <w:t xml:space="preserve">flat</w:t>
      </w:r>
      <w:r w:rsidDel="00000000" w:rsidR="00000000" w:rsidRPr="00000000">
        <w:rPr>
          <w:sz w:val="28"/>
          <w:szCs w:val="28"/>
          <w:rtl w:val="0"/>
        </w:rPr>
        <w:t xml:space="preserve">- lowers the pitch of a note one half step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u w:val="single"/>
          <w:rtl w:val="0"/>
        </w:rPr>
        <w:t xml:space="preserve">ledger lines</w:t>
      </w:r>
      <w:r w:rsidDel="00000000" w:rsidR="00000000" w:rsidRPr="00000000">
        <w:rPr>
          <w:sz w:val="28"/>
          <w:szCs w:val="28"/>
          <w:rtl w:val="0"/>
        </w:rPr>
        <w:t xml:space="preserve">- show lines placed above or below the staff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u w:val="single"/>
          <w:rtl w:val="0"/>
        </w:rPr>
        <w:t xml:space="preserve">sharp</w:t>
      </w:r>
      <w:r w:rsidDel="00000000" w:rsidR="00000000" w:rsidRPr="00000000">
        <w:rPr>
          <w:sz w:val="28"/>
          <w:szCs w:val="28"/>
          <w:rtl w:val="0"/>
        </w:rPr>
        <w:t xml:space="preserve">- raises the pitch of a note one half step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u w:val="single"/>
          <w:rtl w:val="0"/>
        </w:rPr>
        <w:t xml:space="preserve">rest</w:t>
      </w:r>
      <w:r w:rsidDel="00000000" w:rsidR="00000000" w:rsidRPr="00000000">
        <w:rPr>
          <w:sz w:val="28"/>
          <w:szCs w:val="28"/>
          <w:rtl w:val="0"/>
        </w:rPr>
        <w:t xml:space="preserve">- silent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u w:val="single"/>
          <w:rtl w:val="0"/>
        </w:rPr>
        <w:t xml:space="preserve">soli</w:t>
      </w:r>
      <w:r w:rsidDel="00000000" w:rsidR="00000000" w:rsidRPr="00000000">
        <w:rPr>
          <w:sz w:val="28"/>
          <w:szCs w:val="28"/>
          <w:rtl w:val="0"/>
        </w:rPr>
        <w:t xml:space="preserve">- line played by a small group of instruments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u w:val="single"/>
          <w:rtl w:val="0"/>
        </w:rPr>
        <w:t xml:space="preserve">tutti</w:t>
      </w:r>
      <w:r w:rsidDel="00000000" w:rsidR="00000000" w:rsidRPr="00000000">
        <w:rPr>
          <w:sz w:val="28"/>
          <w:szCs w:val="28"/>
          <w:rtl w:val="0"/>
        </w:rPr>
        <w:t xml:space="preserve">- all play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u w:val="single"/>
          <w:rtl w:val="0"/>
        </w:rPr>
        <w:t xml:space="preserve">solo</w:t>
      </w:r>
      <w:r w:rsidDel="00000000" w:rsidR="00000000" w:rsidRPr="00000000">
        <w:rPr>
          <w:sz w:val="28"/>
          <w:szCs w:val="28"/>
          <w:rtl w:val="0"/>
        </w:rPr>
        <w:t xml:space="preserve">- one person playing alone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SONG PERFORMANCE: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Line 24, Two for the Show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Line 30, Ode to Joy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B flat Concert Scale (first 5 notes)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 Yellow Belt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TEST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Name 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VOCABULARY: (page 4, 6, 8)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Match each term.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-45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    articulation</w:t>
        <w:tab/>
        <w:tab/>
        <w:tab/>
        <w:t xml:space="preserve">A. line played by a small group of instruments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-45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_____</w:t>
      </w:r>
      <w:r w:rsidDel="00000000" w:rsidR="00000000" w:rsidRPr="00000000">
        <w:rPr>
          <w:sz w:val="28"/>
          <w:szCs w:val="28"/>
          <w:rtl w:val="0"/>
        </w:rPr>
        <w:t xml:space="preserve">    soli</w:t>
        <w:tab/>
        <w:tab/>
        <w:tab/>
        <w:tab/>
        <w:t xml:space="preserve">B. one person playing alone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-45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_____    tutti</w:t>
        <w:tab/>
        <w:tab/>
        <w:tab/>
        <w:tab/>
        <w:t xml:space="preserve">C. slight interruption of air stream with tongue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-45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_____    solo</w:t>
        <w:tab/>
        <w:tab/>
        <w:tab/>
        <w:tab/>
        <w:t xml:space="preserve">D. all play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-45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_____    flat</w:t>
        <w:tab/>
        <w:tab/>
        <w:tab/>
        <w:tab/>
        <w:t xml:space="preserve">E. short lines placed above or below the staff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-45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_____    ledger line</w:t>
        <w:tab/>
        <w:tab/>
        <w:tab/>
        <w:t xml:space="preserve">F. silent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-45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_____    sharp</w:t>
        <w:tab/>
        <w:tab/>
        <w:tab/>
        <w:tab/>
        <w:t xml:space="preserve">G. lowers the pitch of a note one half step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-45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_____    rest</w:t>
        <w:tab/>
        <w:tab/>
        <w:tab/>
        <w:tab/>
        <w:t xml:space="preserve">H. raises the pitch of a note one half step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Label / Draw the parts.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flat</w:t>
        <w:tab/>
        <w:tab/>
        <w:t xml:space="preserve">ledger line</w:t>
        <w:tab/>
        <w:tab/>
        <w:t xml:space="preserve">sharp</w:t>
        <w:tab/>
        <w:tab/>
        <w:t xml:space="preserve">rest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